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3D5" w:rsidRDefault="001213D5" w:rsidP="000D7F73">
      <w:pPr>
        <w:spacing w:after="0"/>
      </w:pPr>
    </w:p>
    <w:p w:rsidR="00853FE5" w:rsidRPr="002D2DFC" w:rsidRDefault="008A2F56" w:rsidP="008A2F56">
      <w:pPr>
        <w:pStyle w:val="NoSpacing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REQUEST FOR SHADE TREE TIMMING/REMOVAL</w:t>
      </w:r>
    </w:p>
    <w:p w:rsidR="00853FE5" w:rsidRPr="00BB7962" w:rsidRDefault="00853FE5" w:rsidP="00853FE5">
      <w:pPr>
        <w:pStyle w:val="NoSpacing"/>
        <w:ind w:left="2880" w:firstLine="720"/>
        <w:rPr>
          <w:sz w:val="18"/>
          <w:szCs w:val="18"/>
        </w:rPr>
      </w:pPr>
      <w:r w:rsidRPr="00BB7962">
        <w:rPr>
          <w:sz w:val="18"/>
          <w:szCs w:val="18"/>
        </w:rPr>
        <w:t xml:space="preserve">               </w:t>
      </w:r>
    </w:p>
    <w:p w:rsidR="00853FE5" w:rsidRPr="00BB7962" w:rsidRDefault="00853FE5" w:rsidP="00853FE5">
      <w:pPr>
        <w:pStyle w:val="NoSpacing"/>
        <w:ind w:left="5760" w:firstLine="720"/>
        <w:jc w:val="center"/>
        <w:rPr>
          <w:sz w:val="18"/>
          <w:szCs w:val="18"/>
        </w:rPr>
      </w:pP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A2F56">
        <w:rPr>
          <w:rFonts w:cstheme="minorHAnsi"/>
          <w:sz w:val="24"/>
          <w:szCs w:val="24"/>
        </w:rPr>
        <w:t>Date</w:t>
      </w:r>
      <w:r w:rsidRPr="008A2F56">
        <w:rPr>
          <w:rFonts w:cstheme="minorHAnsi"/>
          <w:sz w:val="24"/>
          <w:szCs w:val="24"/>
        </w:rPr>
        <w:t>:</w:t>
      </w: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A2F56">
        <w:rPr>
          <w:rFonts w:cstheme="minorHAnsi"/>
          <w:sz w:val="24"/>
          <w:szCs w:val="24"/>
        </w:rPr>
        <w:t>Name of Reporter:</w:t>
      </w: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A2F56">
        <w:rPr>
          <w:rFonts w:cstheme="minorHAnsi"/>
          <w:sz w:val="24"/>
          <w:szCs w:val="24"/>
        </w:rPr>
        <w:t>Phone Number</w:t>
      </w:r>
      <w:r>
        <w:rPr>
          <w:rFonts w:cstheme="minorHAnsi"/>
          <w:sz w:val="24"/>
          <w:szCs w:val="24"/>
        </w:rPr>
        <w:t>/Email Address</w:t>
      </w:r>
      <w:r w:rsidRPr="008A2F56">
        <w:rPr>
          <w:rFonts w:cstheme="minorHAnsi"/>
          <w:sz w:val="24"/>
          <w:szCs w:val="24"/>
        </w:rPr>
        <w:t>:</w:t>
      </w: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A2F56">
        <w:rPr>
          <w:rFonts w:cstheme="minorHAnsi"/>
          <w:sz w:val="24"/>
          <w:szCs w:val="24"/>
        </w:rPr>
        <w:t>Location of Tree (Road Name, Nearest Intersection):</w:t>
      </w: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A2F56">
        <w:rPr>
          <w:rFonts w:cstheme="minorHAnsi"/>
          <w:sz w:val="24"/>
          <w:szCs w:val="24"/>
        </w:rPr>
        <w:t>Nature of Problem:</w:t>
      </w: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A2F56">
        <w:rPr>
          <w:rFonts w:cstheme="minorHAnsi"/>
          <w:b/>
          <w:bCs/>
          <w:sz w:val="24"/>
          <w:szCs w:val="24"/>
        </w:rPr>
        <w:t>Please do not write below this line.</w:t>
      </w: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A2F56">
        <w:rPr>
          <w:rFonts w:cstheme="minorHAnsi"/>
          <w:sz w:val="24"/>
          <w:szCs w:val="24"/>
        </w:rPr>
        <w:t xml:space="preserve">The Tree Warden has determined the </w:t>
      </w:r>
      <w:r w:rsidRPr="008A2F56">
        <w:rPr>
          <w:rFonts w:cstheme="minorHAnsi"/>
          <w:sz w:val="24"/>
          <w:szCs w:val="24"/>
        </w:rPr>
        <w:t>above-mentioned</w:t>
      </w:r>
      <w:r w:rsidRPr="008A2F56">
        <w:rPr>
          <w:rFonts w:cstheme="minorHAnsi"/>
          <w:sz w:val="24"/>
          <w:szCs w:val="24"/>
        </w:rPr>
        <w:t xml:space="preserve"> tree:</w:t>
      </w: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A2F56">
        <w:rPr>
          <w:rFonts w:cstheme="minorHAnsi"/>
          <w:sz w:val="24"/>
          <w:szCs w:val="24"/>
        </w:rPr>
        <w:t>___ Does not meet the definition under Massachusetts Law of a “Shade Tree”.</w:t>
      </w: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A2F56">
        <w:rPr>
          <w:rFonts w:cstheme="minorHAnsi"/>
          <w:sz w:val="24"/>
          <w:szCs w:val="24"/>
        </w:rPr>
        <w:t>___ Does meet the definition of a “Shade Tree”. A Public Hearing will be scheduled</w:t>
      </w:r>
      <w:r w:rsidRPr="008A2F56">
        <w:rPr>
          <w:rFonts w:cstheme="minorHAnsi"/>
          <w:sz w:val="24"/>
          <w:szCs w:val="24"/>
        </w:rPr>
        <w:t xml:space="preserve"> </w:t>
      </w:r>
      <w:r w:rsidRPr="008A2F56">
        <w:rPr>
          <w:rFonts w:cstheme="minorHAnsi"/>
          <w:sz w:val="24"/>
          <w:szCs w:val="24"/>
        </w:rPr>
        <w:t>for the following date:</w:t>
      </w: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A2F56">
        <w:rPr>
          <w:rFonts w:cstheme="minorHAnsi"/>
          <w:sz w:val="24"/>
          <w:szCs w:val="24"/>
        </w:rPr>
        <w:t>Comments:</w:t>
      </w: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bookmarkStart w:id="0" w:name="_GoBack"/>
      <w:bookmarkEnd w:id="0"/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A2F56" w:rsidRPr="008A2F56" w:rsidRDefault="008A2F56" w:rsidP="008A2F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A2F56">
        <w:rPr>
          <w:rFonts w:cstheme="minorHAnsi"/>
          <w:sz w:val="24"/>
          <w:szCs w:val="24"/>
        </w:rPr>
        <w:t xml:space="preserve">________________________________________ </w:t>
      </w:r>
      <w:r>
        <w:rPr>
          <w:rFonts w:cstheme="minorHAnsi"/>
          <w:sz w:val="24"/>
          <w:szCs w:val="24"/>
        </w:rPr>
        <w:t xml:space="preserve">               </w:t>
      </w:r>
      <w:r w:rsidRPr="008A2F56">
        <w:rPr>
          <w:rFonts w:cstheme="minorHAnsi"/>
          <w:sz w:val="24"/>
          <w:szCs w:val="24"/>
        </w:rPr>
        <w:t>__________________</w:t>
      </w:r>
    </w:p>
    <w:p w:rsidR="00521F44" w:rsidRPr="008A2F56" w:rsidRDefault="008A2F56" w:rsidP="008A2F56">
      <w:pPr>
        <w:pStyle w:val="NoSpacing"/>
        <w:rPr>
          <w:rFonts w:cstheme="minorHAnsi"/>
          <w:sz w:val="24"/>
          <w:szCs w:val="24"/>
        </w:rPr>
      </w:pPr>
      <w:r w:rsidRPr="008A2F56">
        <w:rPr>
          <w:rFonts w:cstheme="minorHAnsi"/>
          <w:sz w:val="24"/>
          <w:szCs w:val="24"/>
        </w:rPr>
        <w:t xml:space="preserve">Signature of Tree Warden </w:t>
      </w:r>
      <w:r w:rsidRPr="008A2F56">
        <w:rPr>
          <w:rFonts w:cstheme="minorHAnsi"/>
          <w:sz w:val="24"/>
          <w:szCs w:val="24"/>
        </w:rPr>
        <w:tab/>
      </w:r>
      <w:r w:rsidRPr="008A2F56">
        <w:rPr>
          <w:rFonts w:cstheme="minorHAnsi"/>
          <w:sz w:val="24"/>
          <w:szCs w:val="24"/>
        </w:rPr>
        <w:tab/>
      </w:r>
      <w:r w:rsidRPr="008A2F56">
        <w:rPr>
          <w:rFonts w:cstheme="minorHAnsi"/>
          <w:sz w:val="24"/>
          <w:szCs w:val="24"/>
        </w:rPr>
        <w:tab/>
      </w:r>
      <w:r w:rsidRPr="008A2F56">
        <w:rPr>
          <w:rFonts w:cstheme="minorHAnsi"/>
          <w:sz w:val="24"/>
          <w:szCs w:val="24"/>
        </w:rPr>
        <w:tab/>
      </w:r>
      <w:r w:rsidRPr="008A2F56">
        <w:rPr>
          <w:rFonts w:cstheme="minorHAnsi"/>
          <w:sz w:val="24"/>
          <w:szCs w:val="24"/>
        </w:rPr>
        <w:tab/>
      </w:r>
      <w:r w:rsidRPr="008A2F56">
        <w:rPr>
          <w:rFonts w:cstheme="minorHAnsi"/>
          <w:sz w:val="24"/>
          <w:szCs w:val="24"/>
        </w:rPr>
        <w:t>Date</w:t>
      </w:r>
    </w:p>
    <w:p w:rsidR="008A2F56" w:rsidRPr="008A2F56" w:rsidRDefault="008A2F56" w:rsidP="008A2F56">
      <w:pPr>
        <w:pStyle w:val="NoSpacing"/>
        <w:rPr>
          <w:rFonts w:cstheme="minorHAnsi"/>
          <w:sz w:val="24"/>
          <w:szCs w:val="24"/>
        </w:rPr>
      </w:pPr>
    </w:p>
    <w:sectPr w:rsidR="008A2F56" w:rsidRPr="008A2F56" w:rsidSect="001213D5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1F44" w:rsidRDefault="00521F44" w:rsidP="00597E8C">
      <w:pPr>
        <w:spacing w:after="0" w:line="240" w:lineRule="auto"/>
      </w:pPr>
      <w:r>
        <w:separator/>
      </w:r>
    </w:p>
  </w:endnote>
  <w:endnote w:type="continuationSeparator" w:id="0">
    <w:p w:rsidR="00521F44" w:rsidRDefault="00521F44" w:rsidP="00597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1F44" w:rsidRDefault="00521F44" w:rsidP="00597E8C">
      <w:pPr>
        <w:spacing w:after="0" w:line="240" w:lineRule="auto"/>
      </w:pPr>
      <w:r>
        <w:separator/>
      </w:r>
    </w:p>
  </w:footnote>
  <w:footnote w:type="continuationSeparator" w:id="0">
    <w:p w:rsidR="00521F44" w:rsidRDefault="00521F44" w:rsidP="00597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F44" w:rsidRDefault="00521F44" w:rsidP="00597E8C">
    <w:pPr>
      <w:pStyle w:val="Header"/>
      <w:tabs>
        <w:tab w:val="clear" w:pos="9360"/>
      </w:tabs>
      <w:rPr>
        <w:b/>
        <w:sz w:val="28"/>
        <w:szCs w:val="28"/>
      </w:rPr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-19050</wp:posOffset>
              </wp:positionV>
              <wp:extent cx="933450" cy="7429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7429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1F44" w:rsidRDefault="00521F4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85800" cy="657225"/>
                                <wp:effectExtent l="19050" t="0" r="0" b="0"/>
                                <wp:docPr id="4" name="Picture 3" descr="Seal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eal.bmp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1179" cy="662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pt;margin-top:-1.5pt;width:73.5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" stroked="f">
              <v:fill opacity="0"/>
              <v:textbox>
                <w:txbxContent>
                  <w:p w:rsidR="00521F44" w:rsidRDefault="00521F44">
                    <w:r>
                      <w:rPr>
                        <w:noProof/>
                      </w:rPr>
                      <w:drawing>
                        <wp:inline distT="0" distB="0" distL="0" distR="0">
                          <wp:extent cx="685800" cy="657225"/>
                          <wp:effectExtent l="19050" t="0" r="0" b="0"/>
                          <wp:docPr id="4" name="Picture 3" descr="Seal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eal.bmp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1179" cy="6623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97E8C">
      <w:rPr>
        <w:b/>
        <w:sz w:val="28"/>
        <w:szCs w:val="28"/>
      </w:rPr>
      <w:tab/>
    </w:r>
  </w:p>
  <w:p w:rsidR="00521F44" w:rsidRPr="00597E8C" w:rsidRDefault="00521F44" w:rsidP="00597E8C">
    <w:pPr>
      <w:pStyle w:val="Header"/>
      <w:tabs>
        <w:tab w:val="clear" w:pos="9360"/>
      </w:tabs>
      <w:rPr>
        <w:b/>
        <w:sz w:val="28"/>
        <w:szCs w:val="28"/>
      </w:rPr>
    </w:pPr>
    <w:r>
      <w:rPr>
        <w:b/>
        <w:sz w:val="28"/>
        <w:szCs w:val="28"/>
      </w:rPr>
      <w:tab/>
    </w:r>
    <w:r w:rsidRPr="00597E8C">
      <w:rPr>
        <w:b/>
        <w:sz w:val="28"/>
        <w:szCs w:val="28"/>
      </w:rPr>
      <w:t>Department of Public Works</w:t>
    </w:r>
  </w:p>
  <w:p w:rsidR="00521F44" w:rsidRPr="00597E8C" w:rsidRDefault="00521F44" w:rsidP="00597E8C">
    <w:pPr>
      <w:pStyle w:val="Header"/>
      <w:tabs>
        <w:tab w:val="clear" w:pos="9360"/>
      </w:tabs>
      <w:rPr>
        <w:sz w:val="28"/>
        <w:szCs w:val="28"/>
      </w:rPr>
    </w:pPr>
    <w:r w:rsidRPr="00597E8C">
      <w:rPr>
        <w:sz w:val="28"/>
        <w:szCs w:val="28"/>
      </w:rPr>
      <w:tab/>
      <w:t>Town of Tisbury</w:t>
    </w:r>
  </w:p>
  <w:p w:rsidR="00521F44" w:rsidRDefault="00521F44" w:rsidP="00597E8C">
    <w:pPr>
      <w:pStyle w:val="Header"/>
      <w:tabs>
        <w:tab w:val="clear" w:pos="9360"/>
      </w:tabs>
    </w:pPr>
    <w:r>
      <w:tab/>
      <w:t>Box 788,   115 High Point Road</w:t>
    </w:r>
  </w:p>
  <w:p w:rsidR="00521F44" w:rsidRDefault="00521F44" w:rsidP="00597E8C">
    <w:pPr>
      <w:pStyle w:val="Header"/>
      <w:tabs>
        <w:tab w:val="clear" w:pos="9360"/>
      </w:tabs>
    </w:pPr>
    <w:r>
      <w:t>Phone:  508-696-4220</w:t>
    </w:r>
    <w:r>
      <w:tab/>
      <w:t>Vineyard Haven, MA       02568</w:t>
    </w:r>
    <w:r>
      <w:tab/>
    </w:r>
    <w:r>
      <w:tab/>
      <w:t xml:space="preserve">        Fax:  508-696-4221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E8C"/>
    <w:rsid w:val="00012349"/>
    <w:rsid w:val="000308E7"/>
    <w:rsid w:val="0004000B"/>
    <w:rsid w:val="00051713"/>
    <w:rsid w:val="000D7F73"/>
    <w:rsid w:val="001213D5"/>
    <w:rsid w:val="0014176A"/>
    <w:rsid w:val="001E3F32"/>
    <w:rsid w:val="002A3BF3"/>
    <w:rsid w:val="002D2DFC"/>
    <w:rsid w:val="004B1C10"/>
    <w:rsid w:val="004E5DC4"/>
    <w:rsid w:val="004F28EE"/>
    <w:rsid w:val="00521F44"/>
    <w:rsid w:val="00597E8C"/>
    <w:rsid w:val="005F74B3"/>
    <w:rsid w:val="006271CF"/>
    <w:rsid w:val="006678BF"/>
    <w:rsid w:val="006A1BC2"/>
    <w:rsid w:val="007D73C0"/>
    <w:rsid w:val="00853FE5"/>
    <w:rsid w:val="008A2F56"/>
    <w:rsid w:val="009D077A"/>
    <w:rsid w:val="00A14A54"/>
    <w:rsid w:val="00A42CC6"/>
    <w:rsid w:val="00A67078"/>
    <w:rsid w:val="00D064F7"/>
    <w:rsid w:val="00D0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2"/>
    </o:shapelayout>
  </w:shapeDefaults>
  <w:decimalSymbol w:val="."/>
  <w:listSeparator w:val=","/>
  <w14:docId w14:val="415FF7C3"/>
  <w15:docId w15:val="{F964758F-2972-4802-9B57-A00409C5C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97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7E8C"/>
  </w:style>
  <w:style w:type="paragraph" w:styleId="Footer">
    <w:name w:val="footer"/>
    <w:basedOn w:val="Normal"/>
    <w:link w:val="FooterChar"/>
    <w:uiPriority w:val="99"/>
    <w:semiHidden/>
    <w:unhideWhenUsed/>
    <w:rsid w:val="00597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7E8C"/>
  </w:style>
  <w:style w:type="paragraph" w:styleId="BalloonText">
    <w:name w:val="Balloon Text"/>
    <w:basedOn w:val="Normal"/>
    <w:link w:val="BalloonTextChar"/>
    <w:uiPriority w:val="99"/>
    <w:semiHidden/>
    <w:unhideWhenUsed/>
    <w:rsid w:val="0059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E8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53FE5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Public Works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Sheetal Reubens</cp:lastModifiedBy>
  <cp:revision>3</cp:revision>
  <cp:lastPrinted>2019-02-08T19:54:00Z</cp:lastPrinted>
  <dcterms:created xsi:type="dcterms:W3CDTF">2019-02-08T19:49:00Z</dcterms:created>
  <dcterms:modified xsi:type="dcterms:W3CDTF">2019-02-08T19:54:00Z</dcterms:modified>
</cp:coreProperties>
</file>